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F6" w:rsidRPr="00F758F6" w:rsidRDefault="00B025EE" w:rsidP="00F758F6">
      <w:pPr>
        <w:widowControl/>
        <w:shd w:val="clear" w:color="auto" w:fill="FFFFFF"/>
        <w:spacing w:line="540" w:lineRule="exact"/>
        <w:jc w:val="center"/>
        <w:rPr>
          <w:rFonts w:ascii="方正小标宋简体" w:eastAsia="方正小标宋简体" w:hAnsi="宋体" w:cs="宋体"/>
          <w:bCs/>
          <w:color w:val="333333"/>
          <w:kern w:val="0"/>
          <w:sz w:val="44"/>
          <w:szCs w:val="44"/>
        </w:rPr>
      </w:pPr>
      <w:r>
        <w:rPr>
          <w:rFonts w:ascii="方正小标宋简体" w:eastAsia="方正小标宋简体" w:hAnsi="宋体" w:cs="宋体" w:hint="eastAsia"/>
          <w:bCs/>
          <w:color w:val="333333"/>
          <w:kern w:val="0"/>
          <w:sz w:val="44"/>
          <w:szCs w:val="44"/>
        </w:rPr>
        <w:t>海南省</w:t>
      </w:r>
      <w:r w:rsidR="00390901" w:rsidRPr="00F758F6">
        <w:rPr>
          <w:rFonts w:ascii="方正小标宋简体" w:eastAsia="方正小标宋简体" w:hAnsi="宋体" w:cs="宋体" w:hint="eastAsia"/>
          <w:bCs/>
          <w:color w:val="333333"/>
          <w:kern w:val="0"/>
          <w:sz w:val="44"/>
          <w:szCs w:val="44"/>
        </w:rPr>
        <w:t>海口市气象局</w:t>
      </w:r>
    </w:p>
    <w:p w:rsidR="003E2577" w:rsidRPr="00F758F6" w:rsidRDefault="00390901" w:rsidP="00F758F6">
      <w:pPr>
        <w:widowControl/>
        <w:shd w:val="clear" w:color="auto" w:fill="FFFFFF"/>
        <w:spacing w:line="540" w:lineRule="exact"/>
        <w:jc w:val="center"/>
        <w:rPr>
          <w:rFonts w:ascii="方正小标宋简体" w:eastAsia="方正小标宋简体" w:hAnsi="宋体" w:cs="宋体"/>
          <w:color w:val="333333"/>
          <w:kern w:val="0"/>
          <w:sz w:val="44"/>
          <w:szCs w:val="44"/>
        </w:rPr>
      </w:pPr>
      <w:r w:rsidRPr="00F758F6">
        <w:rPr>
          <w:rFonts w:ascii="方正小标宋简体" w:eastAsia="方正小标宋简体" w:hAnsi="宋体" w:cs="宋体" w:hint="eastAsia"/>
          <w:bCs/>
          <w:color w:val="333333"/>
          <w:kern w:val="0"/>
          <w:sz w:val="44"/>
          <w:szCs w:val="44"/>
        </w:rPr>
        <w:t>2020年度</w:t>
      </w:r>
      <w:r w:rsidR="00151026" w:rsidRPr="00F758F6">
        <w:rPr>
          <w:rFonts w:ascii="方正小标宋简体" w:eastAsia="方正小标宋简体" w:hAnsi="宋体" w:cs="宋体" w:hint="eastAsia"/>
          <w:bCs/>
          <w:color w:val="333333"/>
          <w:kern w:val="0"/>
          <w:sz w:val="44"/>
          <w:szCs w:val="44"/>
        </w:rPr>
        <w:t>政府信息公开工作年度报告</w:t>
      </w:r>
    </w:p>
    <w:p w:rsidR="003E2577" w:rsidRPr="00F758F6" w:rsidRDefault="003E2577" w:rsidP="00F758F6">
      <w:pPr>
        <w:widowControl/>
        <w:shd w:val="clear" w:color="auto" w:fill="FFFFFF"/>
        <w:spacing w:line="540" w:lineRule="exact"/>
        <w:ind w:firstLine="480"/>
        <w:rPr>
          <w:rFonts w:ascii="宋体" w:eastAsia="宋体" w:hAnsi="宋体" w:cs="宋体"/>
          <w:color w:val="333333"/>
          <w:kern w:val="0"/>
          <w:sz w:val="28"/>
          <w:szCs w:val="28"/>
        </w:rPr>
      </w:pPr>
    </w:p>
    <w:p w:rsidR="003E2577" w:rsidRPr="00F758F6" w:rsidRDefault="00151026" w:rsidP="00F758F6">
      <w:pPr>
        <w:widowControl/>
        <w:shd w:val="clear" w:color="auto" w:fill="FFFFFF"/>
        <w:spacing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一、总体情况</w:t>
      </w:r>
    </w:p>
    <w:p w:rsidR="003E2577" w:rsidRPr="0007404B" w:rsidRDefault="00BF628C" w:rsidP="00F758F6">
      <w:pPr>
        <w:widowControl/>
        <w:shd w:val="clear" w:color="auto" w:fill="FFFFFF"/>
        <w:spacing w:after="240" w:line="540" w:lineRule="exact"/>
        <w:ind w:firstLine="482"/>
        <w:rPr>
          <w:rFonts w:ascii="宋体" w:eastAsia="宋体" w:hAnsi="宋体" w:cs="宋体"/>
          <w:color w:val="333333"/>
          <w:kern w:val="0"/>
          <w:sz w:val="24"/>
          <w:szCs w:val="24"/>
        </w:rPr>
      </w:pPr>
      <w:r w:rsidRPr="0007404B">
        <w:rPr>
          <w:rFonts w:ascii="宋体" w:eastAsia="宋体" w:hAnsi="宋体" w:cs="宋体" w:hint="eastAsia"/>
          <w:kern w:val="0"/>
          <w:sz w:val="24"/>
          <w:szCs w:val="24"/>
        </w:rPr>
        <w:t>2020</w:t>
      </w:r>
      <w:r w:rsidR="003E2577" w:rsidRPr="0007404B">
        <w:rPr>
          <w:rFonts w:ascii="宋体" w:eastAsia="宋体" w:hAnsi="宋体" w:cs="宋体" w:hint="eastAsia"/>
          <w:kern w:val="0"/>
          <w:sz w:val="24"/>
          <w:szCs w:val="24"/>
        </w:rPr>
        <w:t>年</w:t>
      </w:r>
      <w:r w:rsidR="00F758F6" w:rsidRPr="0007404B">
        <w:rPr>
          <w:rFonts w:ascii="宋体" w:eastAsia="宋体" w:hAnsi="宋体" w:cs="宋体" w:hint="eastAsia"/>
          <w:kern w:val="0"/>
          <w:sz w:val="24"/>
          <w:szCs w:val="24"/>
        </w:rPr>
        <w:t>海口市气象局</w:t>
      </w:r>
      <w:r w:rsidR="003E2577" w:rsidRPr="0007404B">
        <w:rPr>
          <w:rFonts w:ascii="宋体" w:eastAsia="宋体" w:hAnsi="宋体" w:cs="宋体" w:hint="eastAsia"/>
          <w:kern w:val="0"/>
          <w:sz w:val="24"/>
          <w:szCs w:val="24"/>
        </w:rPr>
        <w:t>从</w:t>
      </w:r>
      <w:proofErr w:type="gramStart"/>
      <w:r w:rsidR="003E2577" w:rsidRPr="0007404B">
        <w:rPr>
          <w:rFonts w:ascii="宋体" w:eastAsia="宋体" w:hAnsi="宋体" w:cs="宋体" w:hint="eastAsia"/>
          <w:kern w:val="0"/>
          <w:sz w:val="24"/>
          <w:szCs w:val="24"/>
        </w:rPr>
        <w:t>党政网共</w:t>
      </w:r>
      <w:proofErr w:type="gramEnd"/>
      <w:r w:rsidR="003E2577" w:rsidRPr="0007404B">
        <w:rPr>
          <w:rFonts w:ascii="宋体" w:eastAsia="宋体" w:hAnsi="宋体" w:cs="宋体" w:hint="eastAsia"/>
          <w:kern w:val="0"/>
          <w:sz w:val="24"/>
          <w:szCs w:val="24"/>
        </w:rPr>
        <w:t>制发公</w:t>
      </w:r>
      <w:r w:rsidR="003E2577" w:rsidRPr="0007404B">
        <w:rPr>
          <w:rFonts w:ascii="宋体" w:eastAsia="宋体" w:hAnsi="宋体" w:cs="宋体" w:hint="eastAsia"/>
          <w:color w:val="000000"/>
          <w:kern w:val="0"/>
          <w:sz w:val="24"/>
          <w:szCs w:val="24"/>
        </w:rPr>
        <w:t>文和简报</w:t>
      </w:r>
      <w:r w:rsidRPr="0007404B">
        <w:rPr>
          <w:rFonts w:ascii="宋体" w:eastAsia="宋体" w:hAnsi="宋体" w:cs="宋体" w:hint="eastAsia"/>
          <w:color w:val="000000"/>
          <w:kern w:val="0"/>
          <w:sz w:val="24"/>
          <w:szCs w:val="24"/>
        </w:rPr>
        <w:t>362</w:t>
      </w:r>
      <w:r w:rsidR="003E2577" w:rsidRPr="0007404B">
        <w:rPr>
          <w:rFonts w:ascii="宋体" w:eastAsia="宋体" w:hAnsi="宋体" w:cs="宋体" w:hint="eastAsia"/>
          <w:color w:val="000000"/>
          <w:kern w:val="0"/>
          <w:sz w:val="24"/>
          <w:szCs w:val="24"/>
        </w:rPr>
        <w:t>件，主动</w:t>
      </w:r>
      <w:r w:rsidR="003E2577" w:rsidRPr="0007404B">
        <w:rPr>
          <w:rFonts w:ascii="宋体" w:eastAsia="宋体" w:hAnsi="宋体" w:cs="宋体" w:hint="eastAsia"/>
          <w:kern w:val="0"/>
          <w:sz w:val="24"/>
          <w:szCs w:val="24"/>
        </w:rPr>
        <w:t>公开</w:t>
      </w:r>
      <w:r w:rsidRPr="0007404B">
        <w:rPr>
          <w:rFonts w:ascii="宋体" w:eastAsia="宋体" w:hAnsi="宋体" w:cs="宋体" w:hint="eastAsia"/>
          <w:kern w:val="0"/>
          <w:sz w:val="24"/>
          <w:szCs w:val="24"/>
        </w:rPr>
        <w:t>250</w:t>
      </w:r>
      <w:r w:rsidR="003E2577" w:rsidRPr="0007404B">
        <w:rPr>
          <w:rFonts w:ascii="宋体" w:eastAsia="宋体" w:hAnsi="宋体" w:cs="宋体" w:hint="eastAsia"/>
          <w:kern w:val="0"/>
          <w:sz w:val="24"/>
          <w:szCs w:val="24"/>
        </w:rPr>
        <w:t>件，主动公开率为</w:t>
      </w:r>
      <w:r w:rsidRPr="0007404B">
        <w:rPr>
          <w:rFonts w:ascii="宋体" w:eastAsia="宋体" w:hAnsi="宋体" w:cs="宋体" w:hint="eastAsia"/>
          <w:kern w:val="0"/>
          <w:sz w:val="24"/>
          <w:szCs w:val="24"/>
        </w:rPr>
        <w:t>69.1</w:t>
      </w:r>
      <w:r w:rsidR="003E2577" w:rsidRPr="0007404B">
        <w:rPr>
          <w:rFonts w:ascii="宋体" w:eastAsia="宋体" w:hAnsi="宋体" w:cs="宋体" w:hint="eastAsia"/>
          <w:kern w:val="0"/>
          <w:sz w:val="24"/>
          <w:szCs w:val="24"/>
        </w:rPr>
        <w:t>%，符合政府信息公开相关要求。在</w:t>
      </w:r>
      <w:r w:rsidR="00F758F6" w:rsidRPr="0007404B">
        <w:rPr>
          <w:rFonts w:ascii="宋体" w:eastAsia="宋体" w:hAnsi="宋体" w:cs="宋体" w:hint="eastAsia"/>
          <w:kern w:val="0"/>
          <w:sz w:val="24"/>
          <w:szCs w:val="24"/>
        </w:rPr>
        <w:t>海口</w:t>
      </w:r>
      <w:r w:rsidR="003E2577" w:rsidRPr="0007404B">
        <w:rPr>
          <w:rFonts w:ascii="宋体" w:eastAsia="宋体" w:hAnsi="宋体" w:cs="宋体" w:hint="eastAsia"/>
          <w:kern w:val="0"/>
          <w:sz w:val="24"/>
          <w:szCs w:val="24"/>
        </w:rPr>
        <w:t>市政府门户网站规划计划、部门文件、政策法规、行政审批等栏目公开人事、财务、法规等文件共</w:t>
      </w:r>
      <w:r w:rsidRPr="0007404B">
        <w:rPr>
          <w:rFonts w:ascii="宋体" w:eastAsia="宋体" w:hAnsi="宋体" w:cs="宋体" w:hint="eastAsia"/>
          <w:kern w:val="0"/>
          <w:sz w:val="24"/>
          <w:szCs w:val="24"/>
        </w:rPr>
        <w:t>38</w:t>
      </w:r>
      <w:r w:rsidR="003E2577" w:rsidRPr="0007404B">
        <w:rPr>
          <w:rFonts w:ascii="宋体" w:eastAsia="宋体" w:hAnsi="宋体" w:cs="宋体" w:hint="eastAsia"/>
          <w:kern w:val="0"/>
          <w:sz w:val="24"/>
          <w:szCs w:val="24"/>
        </w:rPr>
        <w:t>条</w:t>
      </w:r>
      <w:r w:rsidR="00CA7C56" w:rsidRPr="0007404B">
        <w:rPr>
          <w:rFonts w:ascii="宋体" w:eastAsia="宋体" w:hAnsi="宋体" w:cs="宋体" w:hint="eastAsia"/>
          <w:kern w:val="0"/>
          <w:sz w:val="24"/>
          <w:szCs w:val="24"/>
        </w:rPr>
        <w:t>，均按照信息公开要求向市档案馆和市图书馆报送纸质文件和电子版</w:t>
      </w:r>
      <w:r w:rsidR="003E2577" w:rsidRPr="0007404B">
        <w:rPr>
          <w:rFonts w:ascii="宋体" w:eastAsia="宋体" w:hAnsi="宋体" w:cs="宋体" w:hint="eastAsia"/>
          <w:kern w:val="0"/>
          <w:sz w:val="24"/>
          <w:szCs w:val="24"/>
        </w:rPr>
        <w:t>。本年度我局未收到社会公众提出的政府信息公开申请，未发生被行政复议行政诉讼的情况。</w:t>
      </w:r>
    </w:p>
    <w:p w:rsidR="003E2577" w:rsidRPr="00F758F6" w:rsidRDefault="00151026" w:rsidP="00F758F6">
      <w:pPr>
        <w:widowControl/>
        <w:shd w:val="clear" w:color="auto" w:fill="FFFFFF"/>
        <w:spacing w:after="240"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4432C7" w:rsidRPr="00F758F6" w:rsidTr="003E2577">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第二十条第（一）项</w:t>
            </w:r>
          </w:p>
        </w:tc>
      </w:tr>
      <w:tr w:rsidR="004432C7" w:rsidRPr="00F758F6" w:rsidTr="003E2577">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本年新</w:t>
            </w:r>
            <w:r w:rsidRPr="00F758F6">
              <w:rPr>
                <w:rFonts w:ascii="宋体" w:eastAsia="宋体" w:hAnsi="宋体" w:cs="宋体" w:hint="eastAsia"/>
                <w:color w:val="000000"/>
                <w:kern w:val="0"/>
                <w:sz w:val="24"/>
                <w:szCs w:val="28"/>
              </w:rPr>
              <w:br/>
            </w:r>
            <w:r w:rsidRPr="00F758F6">
              <w:rPr>
                <w:rFonts w:ascii="宋体" w:eastAsia="宋体" w:hAnsi="宋体" w:cs="宋体"/>
                <w:kern w:val="0"/>
                <w:sz w:val="24"/>
                <w:szCs w:val="28"/>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本年新</w:t>
            </w:r>
            <w:r w:rsidRPr="00F758F6">
              <w:rPr>
                <w:rFonts w:ascii="宋体" w:eastAsia="宋体" w:hAnsi="宋体" w:cs="宋体" w:hint="eastAsia"/>
                <w:color w:val="000000"/>
                <w:kern w:val="0"/>
                <w:sz w:val="24"/>
                <w:szCs w:val="28"/>
              </w:rPr>
              <w:br/>
            </w:r>
            <w:r w:rsidRPr="00F758F6">
              <w:rPr>
                <w:rFonts w:ascii="宋体" w:eastAsia="宋体" w:hAnsi="宋体" w:cs="宋体"/>
                <w:kern w:val="0"/>
                <w:sz w:val="24"/>
                <w:szCs w:val="28"/>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对外公开总数量</w:t>
            </w:r>
          </w:p>
        </w:tc>
      </w:tr>
      <w:tr w:rsidR="004432C7" w:rsidRPr="00F758F6" w:rsidTr="00272A4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2950F1"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3E2577" w:rsidP="00F758F6">
            <w:pPr>
              <w:widowControl/>
              <w:jc w:val="center"/>
              <w:rPr>
                <w:rFonts w:ascii="宋体" w:eastAsia="宋体" w:hAnsi="宋体" w:cs="宋体"/>
                <w:kern w:val="0"/>
                <w:sz w:val="24"/>
                <w:szCs w:val="28"/>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3E2577" w:rsidP="00F758F6">
            <w:pPr>
              <w:widowControl/>
              <w:jc w:val="center"/>
              <w:rPr>
                <w:rFonts w:ascii="宋体" w:eastAsia="宋体" w:hAnsi="宋体" w:cs="宋体"/>
                <w:kern w:val="0"/>
                <w:sz w:val="24"/>
                <w:szCs w:val="28"/>
              </w:rPr>
            </w:pPr>
          </w:p>
        </w:tc>
      </w:tr>
      <w:tr w:rsidR="004432C7" w:rsidRPr="00F758F6" w:rsidTr="00272A4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2950F1"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917B78"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917B78"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40</w:t>
            </w:r>
          </w:p>
        </w:tc>
      </w:tr>
      <w:tr w:rsidR="004432C7" w:rsidRPr="00F758F6" w:rsidTr="003E257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第二十条第（五）项</w:t>
            </w:r>
          </w:p>
        </w:tc>
      </w:tr>
      <w:tr w:rsidR="004432C7" w:rsidRPr="00F758F6" w:rsidTr="003E257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处理决定数量</w:t>
            </w:r>
          </w:p>
        </w:tc>
      </w:tr>
      <w:tr w:rsidR="004432C7" w:rsidRPr="00F758F6" w:rsidTr="00272A4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F758F6" w:rsidP="00F758F6">
            <w:pPr>
              <w:widowControl/>
              <w:jc w:val="center"/>
              <w:rPr>
                <w:rFonts w:ascii="宋体" w:eastAsia="宋体" w:hAnsi="宋体" w:cs="宋体"/>
                <w:kern w:val="0"/>
                <w:sz w:val="24"/>
                <w:szCs w:val="28"/>
              </w:rPr>
            </w:pPr>
            <w:r>
              <w:rPr>
                <w:rFonts w:ascii="宋体" w:eastAsia="宋体" w:hAnsi="宋体" w:cs="宋体"/>
                <w:kern w:val="0"/>
                <w:sz w:val="24"/>
                <w:szCs w:val="28"/>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F758F6" w:rsidP="00F758F6">
            <w:pPr>
              <w:widowControl/>
              <w:jc w:val="center"/>
              <w:rPr>
                <w:rFonts w:ascii="宋体" w:eastAsia="宋体" w:hAnsi="宋体" w:cs="宋体"/>
                <w:kern w:val="0"/>
                <w:sz w:val="24"/>
                <w:szCs w:val="28"/>
              </w:rPr>
            </w:pPr>
            <w:r>
              <w:rPr>
                <w:rFonts w:ascii="宋体" w:eastAsia="宋体" w:hAnsi="宋体" w:cs="宋体" w:hint="eastAsia"/>
                <w:kern w:val="0"/>
                <w:sz w:val="24"/>
                <w:szCs w:val="28"/>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62</w:t>
            </w:r>
          </w:p>
        </w:tc>
      </w:tr>
      <w:tr w:rsidR="004432C7" w:rsidRPr="00F758F6" w:rsidTr="00272A4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3751BD"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F758F6" w:rsidP="00F758F6">
            <w:pPr>
              <w:widowControl/>
              <w:jc w:val="center"/>
              <w:rPr>
                <w:rFonts w:ascii="宋体" w:eastAsia="宋体" w:hAnsi="宋体" w:cs="宋体"/>
                <w:kern w:val="0"/>
                <w:sz w:val="24"/>
                <w:szCs w:val="28"/>
              </w:rPr>
            </w:pPr>
            <w:r>
              <w:rPr>
                <w:rFonts w:ascii="宋体" w:eastAsia="宋体" w:hAnsi="宋体" w:cs="宋体" w:hint="eastAsia"/>
                <w:kern w:val="0"/>
                <w:sz w:val="24"/>
                <w:szCs w:val="28"/>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3751BD"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125</w:t>
            </w:r>
          </w:p>
        </w:tc>
      </w:tr>
      <w:tr w:rsidR="004432C7" w:rsidRPr="00F758F6" w:rsidTr="003E257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第二十条第（六）项</w:t>
            </w:r>
          </w:p>
        </w:tc>
      </w:tr>
      <w:tr w:rsidR="004432C7" w:rsidRPr="00F758F6" w:rsidTr="003E2577">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处理决定数量</w:t>
            </w:r>
          </w:p>
        </w:tc>
      </w:tr>
      <w:tr w:rsidR="004432C7" w:rsidRPr="00F758F6" w:rsidTr="00272A4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r>
      <w:tr w:rsidR="004432C7" w:rsidRPr="00F758F6" w:rsidTr="00272A4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2577" w:rsidRPr="00F758F6" w:rsidRDefault="00574C77"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r>
      <w:tr w:rsidR="004432C7" w:rsidRPr="00F758F6" w:rsidTr="003E257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第二十条第（八）项</w:t>
            </w:r>
          </w:p>
        </w:tc>
      </w:tr>
      <w:tr w:rsidR="004432C7" w:rsidRPr="00F758F6" w:rsidTr="003E2577">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lastRenderedPageBreak/>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本年增/减</w:t>
            </w:r>
          </w:p>
        </w:tc>
      </w:tr>
      <w:tr w:rsidR="004432C7" w:rsidRPr="00F758F6" w:rsidTr="003E2577">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3E2577"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F758F6" w:rsidRDefault="003E2577"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0</w:t>
            </w:r>
          </w:p>
        </w:tc>
      </w:tr>
      <w:tr w:rsidR="004432C7" w:rsidRPr="00F758F6" w:rsidTr="003E2577">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第二十条第（九）项</w:t>
            </w:r>
          </w:p>
        </w:tc>
      </w:tr>
      <w:tr w:rsidR="004432C7" w:rsidRPr="00F758F6" w:rsidTr="003E2577">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proofErr w:type="gramStart"/>
            <w:r w:rsidRPr="00F758F6">
              <w:rPr>
                <w:rFonts w:ascii="宋体" w:eastAsia="宋体" w:hAnsi="宋体" w:cs="宋体" w:hint="eastAsia"/>
                <w:color w:val="000000"/>
                <w:kern w:val="0"/>
                <w:sz w:val="24"/>
                <w:szCs w:val="28"/>
              </w:rPr>
              <w:t>采购总</w:t>
            </w:r>
            <w:proofErr w:type="gramEnd"/>
            <w:r w:rsidRPr="00F758F6">
              <w:rPr>
                <w:rFonts w:ascii="宋体" w:eastAsia="宋体" w:hAnsi="宋体" w:cs="宋体" w:hint="eastAsia"/>
                <w:color w:val="000000"/>
                <w:kern w:val="0"/>
                <w:sz w:val="24"/>
                <w:szCs w:val="28"/>
              </w:rPr>
              <w:t>金额</w:t>
            </w:r>
            <w:r w:rsidR="00F758F6">
              <w:rPr>
                <w:rFonts w:ascii="宋体" w:eastAsia="宋体" w:hAnsi="宋体" w:cs="宋体" w:hint="eastAsia"/>
                <w:color w:val="000000"/>
                <w:kern w:val="0"/>
                <w:sz w:val="24"/>
                <w:szCs w:val="28"/>
              </w:rPr>
              <w:t>（万元）</w:t>
            </w:r>
          </w:p>
        </w:tc>
      </w:tr>
      <w:tr w:rsidR="004432C7" w:rsidRPr="00F758F6" w:rsidTr="003E2577">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151026" w:rsidP="00F758F6">
            <w:pPr>
              <w:widowControl/>
              <w:jc w:val="left"/>
              <w:rPr>
                <w:rFonts w:ascii="宋体" w:eastAsia="宋体" w:hAnsi="宋体" w:cs="宋体"/>
                <w:kern w:val="0"/>
                <w:sz w:val="24"/>
                <w:szCs w:val="28"/>
              </w:rPr>
            </w:pPr>
            <w:r w:rsidRPr="00F758F6">
              <w:rPr>
                <w:rFonts w:ascii="宋体" w:eastAsia="宋体" w:hAnsi="宋体" w:cs="宋体" w:hint="eastAsia"/>
                <w:color w:val="000000"/>
                <w:kern w:val="0"/>
                <w:sz w:val="24"/>
                <w:szCs w:val="28"/>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2577" w:rsidRPr="00F758F6" w:rsidRDefault="00CA7C56"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E2577" w:rsidRPr="00F758F6" w:rsidRDefault="006D17F5"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1</w:t>
            </w:r>
            <w:r w:rsidR="00F758F6">
              <w:rPr>
                <w:rFonts w:ascii="宋体" w:eastAsia="宋体" w:hAnsi="宋体" w:cs="宋体"/>
                <w:kern w:val="0"/>
                <w:sz w:val="24"/>
                <w:szCs w:val="28"/>
              </w:rPr>
              <w:t>.</w:t>
            </w:r>
            <w:r w:rsidRPr="00F758F6">
              <w:rPr>
                <w:rFonts w:ascii="宋体" w:eastAsia="宋体" w:hAnsi="宋体" w:cs="宋体" w:hint="eastAsia"/>
                <w:kern w:val="0"/>
                <w:sz w:val="24"/>
                <w:szCs w:val="28"/>
              </w:rPr>
              <w:t>2324</w:t>
            </w:r>
          </w:p>
        </w:tc>
      </w:tr>
    </w:tbl>
    <w:p w:rsidR="003E2577" w:rsidRPr="00F758F6" w:rsidRDefault="003E2577" w:rsidP="00F758F6">
      <w:pPr>
        <w:widowControl/>
        <w:shd w:val="clear" w:color="auto" w:fill="FFFFFF"/>
        <w:spacing w:line="540" w:lineRule="exact"/>
        <w:ind w:firstLine="480"/>
        <w:rPr>
          <w:rFonts w:ascii="宋体" w:eastAsia="宋体" w:hAnsi="宋体" w:cs="宋体"/>
          <w:color w:val="333333"/>
          <w:kern w:val="0"/>
          <w:sz w:val="28"/>
          <w:szCs w:val="28"/>
        </w:rPr>
      </w:pPr>
    </w:p>
    <w:p w:rsidR="003E2577" w:rsidRPr="00F758F6" w:rsidRDefault="003E2577" w:rsidP="00F758F6">
      <w:pPr>
        <w:widowControl/>
        <w:shd w:val="clear" w:color="auto" w:fill="FFFFFF"/>
        <w:spacing w:line="540" w:lineRule="exact"/>
        <w:rPr>
          <w:rFonts w:ascii="宋体" w:eastAsia="宋体" w:hAnsi="宋体" w:cs="宋体"/>
          <w:color w:val="333333"/>
          <w:kern w:val="0"/>
          <w:sz w:val="28"/>
          <w:szCs w:val="28"/>
        </w:rPr>
      </w:pPr>
    </w:p>
    <w:p w:rsidR="003E2577" w:rsidRPr="00F758F6" w:rsidRDefault="00151026" w:rsidP="00F758F6">
      <w:pPr>
        <w:widowControl/>
        <w:shd w:val="clear" w:color="auto" w:fill="FFFFFF"/>
        <w:spacing w:after="240"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97"/>
        <w:gridCol w:w="936"/>
        <w:gridCol w:w="2021"/>
        <w:gridCol w:w="797"/>
        <w:gridCol w:w="741"/>
        <w:gridCol w:w="741"/>
        <w:gridCol w:w="797"/>
        <w:gridCol w:w="949"/>
        <w:gridCol w:w="700"/>
        <w:gridCol w:w="692"/>
      </w:tblGrid>
      <w:tr w:rsidR="004432C7" w:rsidRPr="00F758F6" w:rsidTr="003E2577">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07404B" w:rsidRDefault="003E2577" w:rsidP="00F758F6">
            <w:pPr>
              <w:widowControl/>
              <w:jc w:val="center"/>
              <w:rPr>
                <w:rFonts w:ascii="宋体" w:eastAsia="宋体" w:hAnsi="宋体" w:cs="宋体"/>
                <w:kern w:val="0"/>
                <w:sz w:val="24"/>
                <w:szCs w:val="24"/>
              </w:rPr>
            </w:pP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申请人情况</w:t>
            </w:r>
          </w:p>
        </w:tc>
      </w:tr>
      <w:tr w:rsidR="004432C7" w:rsidRPr="00F758F6" w:rsidTr="003E257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总计</w:t>
            </w:r>
          </w:p>
        </w:tc>
      </w:tr>
      <w:tr w:rsidR="004432C7" w:rsidRPr="00F758F6" w:rsidTr="003E257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其他</w:t>
            </w:r>
          </w:p>
        </w:tc>
        <w:tc>
          <w:tcPr>
            <w:tcW w:w="0" w:type="auto"/>
            <w:vMerge/>
            <w:tcBorders>
              <w:top w:val="single" w:sz="8" w:space="0" w:color="auto"/>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r>
      <w:tr w:rsidR="004432C7" w:rsidRPr="00F758F6"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3.危及“三安全</w:t>
            </w:r>
            <w:proofErr w:type="gramStart"/>
            <w:r w:rsidRPr="0007404B">
              <w:rPr>
                <w:rFonts w:ascii="宋体" w:eastAsia="宋体" w:hAnsi="宋体" w:cs="宋体" w:hint="eastAsia"/>
                <w:kern w:val="0"/>
                <w:sz w:val="24"/>
                <w:szCs w:val="24"/>
              </w:rPr>
              <w:t>一</w:t>
            </w:r>
            <w:proofErr w:type="gramEnd"/>
            <w:r w:rsidRPr="0007404B">
              <w:rPr>
                <w:rFonts w:ascii="宋体" w:eastAsia="宋体" w:hAnsi="宋体" w:cs="宋体" w:hint="eastAsia"/>
                <w:kern w:val="0"/>
                <w:sz w:val="24"/>
                <w:szCs w:val="24"/>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（五）</w:t>
            </w:r>
            <w:proofErr w:type="gramStart"/>
            <w:r w:rsidRPr="0007404B">
              <w:rPr>
                <w:rFonts w:ascii="宋体" w:eastAsia="宋体" w:hAnsi="宋体" w:cs="宋体" w:hint="eastAsia"/>
                <w:kern w:val="0"/>
                <w:sz w:val="24"/>
                <w:szCs w:val="24"/>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950F1"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07404B" w:rsidRDefault="003E2577" w:rsidP="00F758F6">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r>
      <w:tr w:rsidR="004432C7" w:rsidRPr="00F758F6" w:rsidTr="003E2577">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07404B" w:rsidRDefault="00151026" w:rsidP="00F758F6">
            <w:pPr>
              <w:widowControl/>
              <w:jc w:val="left"/>
              <w:rPr>
                <w:rFonts w:ascii="宋体" w:eastAsia="宋体" w:hAnsi="宋体" w:cs="宋体"/>
                <w:kern w:val="0"/>
                <w:sz w:val="24"/>
                <w:szCs w:val="24"/>
              </w:rPr>
            </w:pPr>
            <w:r w:rsidRPr="0007404B">
              <w:rPr>
                <w:rFonts w:ascii="宋体" w:eastAsia="宋体" w:hAnsi="宋体" w:cs="宋体" w:hint="eastAsia"/>
                <w:kern w:val="0"/>
                <w:sz w:val="24"/>
                <w:szCs w:val="24"/>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F758F6">
            <w:pPr>
              <w:widowControl/>
              <w:jc w:val="center"/>
              <w:rPr>
                <w:rFonts w:ascii="宋体" w:eastAsia="宋体" w:hAnsi="宋体" w:cs="宋体"/>
                <w:kern w:val="0"/>
                <w:sz w:val="24"/>
                <w:szCs w:val="24"/>
              </w:rPr>
            </w:pPr>
            <w:r w:rsidRPr="0007404B">
              <w:rPr>
                <w:rFonts w:ascii="宋体" w:eastAsia="宋体" w:hAnsi="宋体" w:cs="宋体" w:hint="eastAsia"/>
                <w:kern w:val="0"/>
                <w:sz w:val="24"/>
                <w:szCs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07404B" w:rsidRDefault="00272A4A" w:rsidP="0007404B">
            <w:pPr>
              <w:widowControl/>
              <w:ind w:firstLineChars="100" w:firstLine="240"/>
              <w:jc w:val="left"/>
              <w:rPr>
                <w:rFonts w:ascii="宋体" w:eastAsia="宋体" w:hAnsi="宋体" w:cs="宋体"/>
                <w:kern w:val="0"/>
                <w:sz w:val="24"/>
                <w:szCs w:val="24"/>
              </w:rPr>
            </w:pPr>
            <w:r w:rsidRPr="0007404B">
              <w:rPr>
                <w:rFonts w:ascii="宋体" w:eastAsia="宋体" w:hAnsi="宋体" w:cs="宋体" w:hint="eastAsia"/>
                <w:kern w:val="0"/>
                <w:sz w:val="24"/>
                <w:szCs w:val="24"/>
              </w:rPr>
              <w:t>0</w:t>
            </w:r>
          </w:p>
        </w:tc>
      </w:tr>
    </w:tbl>
    <w:p w:rsidR="003E2577" w:rsidRPr="00F758F6" w:rsidRDefault="003E2577" w:rsidP="00F758F6">
      <w:pPr>
        <w:widowControl/>
        <w:shd w:val="clear" w:color="auto" w:fill="FFFFFF"/>
        <w:spacing w:line="540" w:lineRule="exact"/>
        <w:rPr>
          <w:rFonts w:ascii="宋体" w:eastAsia="宋体" w:hAnsi="宋体" w:cs="宋体"/>
          <w:color w:val="333333"/>
          <w:kern w:val="0"/>
          <w:sz w:val="28"/>
          <w:szCs w:val="28"/>
        </w:rPr>
      </w:pPr>
    </w:p>
    <w:p w:rsidR="003E2577" w:rsidRPr="00F758F6" w:rsidRDefault="00151026" w:rsidP="00F758F6">
      <w:pPr>
        <w:widowControl/>
        <w:shd w:val="clear" w:color="auto" w:fill="FFFFFF"/>
        <w:spacing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四、政府信息公开行政复议、行政诉讼情况</w:t>
      </w:r>
    </w:p>
    <w:p w:rsidR="003E2577" w:rsidRPr="00F758F6" w:rsidRDefault="003E2577" w:rsidP="00F758F6">
      <w:pPr>
        <w:widowControl/>
        <w:shd w:val="clear" w:color="auto" w:fill="FFFFFF"/>
        <w:spacing w:line="540" w:lineRule="exact"/>
        <w:ind w:firstLine="480"/>
        <w:rPr>
          <w:rFonts w:ascii="宋体" w:eastAsia="宋体" w:hAnsi="宋体" w:cs="宋体"/>
          <w:color w:val="333333"/>
          <w:kern w:val="0"/>
          <w:sz w:val="28"/>
          <w:szCs w:val="28"/>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4432C7" w:rsidRPr="00F758F6" w:rsidTr="003E2577">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行政诉讼</w:t>
            </w:r>
          </w:p>
        </w:tc>
      </w:tr>
      <w:tr w:rsidR="004432C7" w:rsidRPr="00F758F6" w:rsidTr="003E2577">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复议后起诉</w:t>
            </w:r>
          </w:p>
        </w:tc>
      </w:tr>
      <w:tr w:rsidR="004432C7" w:rsidRPr="00F758F6" w:rsidTr="003E2577">
        <w:trPr>
          <w:jc w:val="center"/>
        </w:trPr>
        <w:tc>
          <w:tcPr>
            <w:tcW w:w="0" w:type="auto"/>
            <w:vMerge/>
            <w:tcBorders>
              <w:top w:val="nil"/>
              <w:left w:val="single" w:sz="8" w:space="0" w:color="auto"/>
              <w:bottom w:val="single" w:sz="8" w:space="0" w:color="auto"/>
              <w:right w:val="single" w:sz="8" w:space="0" w:color="auto"/>
            </w:tcBorders>
            <w:vAlign w:val="center"/>
            <w:hideMark/>
          </w:tcPr>
          <w:p w:rsidR="003E2577" w:rsidRPr="00F758F6" w:rsidRDefault="003E2577" w:rsidP="00F758F6">
            <w:pPr>
              <w:widowControl/>
              <w:jc w:val="left"/>
              <w:rPr>
                <w:rFonts w:ascii="宋体" w:eastAsia="宋体" w:hAnsi="宋体" w:cs="宋体"/>
                <w:kern w:val="0"/>
                <w:sz w:val="24"/>
                <w:szCs w:val="28"/>
              </w:rPr>
            </w:pPr>
          </w:p>
        </w:tc>
        <w:tc>
          <w:tcPr>
            <w:tcW w:w="0" w:type="auto"/>
            <w:vMerge/>
            <w:tcBorders>
              <w:top w:val="nil"/>
              <w:left w:val="nil"/>
              <w:bottom w:val="single" w:sz="8" w:space="0" w:color="auto"/>
              <w:right w:val="single" w:sz="8" w:space="0" w:color="auto"/>
            </w:tcBorders>
            <w:vAlign w:val="center"/>
            <w:hideMark/>
          </w:tcPr>
          <w:p w:rsidR="003E2577" w:rsidRPr="00F758F6" w:rsidRDefault="003E2577" w:rsidP="00F758F6">
            <w:pPr>
              <w:widowControl/>
              <w:jc w:val="left"/>
              <w:rPr>
                <w:rFonts w:ascii="宋体" w:eastAsia="宋体" w:hAnsi="宋体" w:cs="宋体"/>
                <w:kern w:val="0"/>
                <w:sz w:val="24"/>
                <w:szCs w:val="28"/>
              </w:rPr>
            </w:pPr>
          </w:p>
        </w:tc>
        <w:tc>
          <w:tcPr>
            <w:tcW w:w="0" w:type="auto"/>
            <w:vMerge/>
            <w:tcBorders>
              <w:top w:val="single" w:sz="8" w:space="0" w:color="auto"/>
              <w:left w:val="nil"/>
              <w:bottom w:val="single" w:sz="8" w:space="0" w:color="auto"/>
              <w:right w:val="single" w:sz="8" w:space="0" w:color="auto"/>
            </w:tcBorders>
            <w:vAlign w:val="center"/>
            <w:hideMark/>
          </w:tcPr>
          <w:p w:rsidR="003E2577" w:rsidRPr="00F758F6" w:rsidRDefault="003E2577" w:rsidP="00F758F6">
            <w:pPr>
              <w:widowControl/>
              <w:jc w:val="left"/>
              <w:rPr>
                <w:rFonts w:ascii="宋体" w:eastAsia="宋体" w:hAnsi="宋体" w:cs="宋体"/>
                <w:kern w:val="0"/>
                <w:sz w:val="24"/>
                <w:szCs w:val="28"/>
              </w:rPr>
            </w:pPr>
          </w:p>
        </w:tc>
        <w:tc>
          <w:tcPr>
            <w:tcW w:w="0" w:type="auto"/>
            <w:vMerge/>
            <w:tcBorders>
              <w:top w:val="single" w:sz="8" w:space="0" w:color="auto"/>
              <w:left w:val="nil"/>
              <w:bottom w:val="single" w:sz="8" w:space="0" w:color="auto"/>
              <w:right w:val="single" w:sz="8" w:space="0" w:color="auto"/>
            </w:tcBorders>
            <w:vAlign w:val="center"/>
            <w:hideMark/>
          </w:tcPr>
          <w:p w:rsidR="003E2577" w:rsidRPr="00F758F6" w:rsidRDefault="003E2577" w:rsidP="00F758F6">
            <w:pPr>
              <w:widowControl/>
              <w:jc w:val="left"/>
              <w:rPr>
                <w:rFonts w:ascii="宋体" w:eastAsia="宋体" w:hAnsi="宋体" w:cs="宋体"/>
                <w:kern w:val="0"/>
                <w:sz w:val="24"/>
                <w:szCs w:val="28"/>
              </w:rPr>
            </w:pPr>
          </w:p>
        </w:tc>
        <w:tc>
          <w:tcPr>
            <w:tcW w:w="0" w:type="auto"/>
            <w:vMerge/>
            <w:tcBorders>
              <w:top w:val="single" w:sz="8" w:space="0" w:color="auto"/>
              <w:left w:val="nil"/>
              <w:bottom w:val="single" w:sz="8" w:space="0" w:color="auto"/>
              <w:right w:val="single" w:sz="8" w:space="0" w:color="auto"/>
            </w:tcBorders>
            <w:vAlign w:val="center"/>
            <w:hideMark/>
          </w:tcPr>
          <w:p w:rsidR="003E2577" w:rsidRPr="00F758F6" w:rsidRDefault="003E2577" w:rsidP="00F758F6">
            <w:pPr>
              <w:widowControl/>
              <w:jc w:val="left"/>
              <w:rPr>
                <w:rFonts w:ascii="宋体" w:eastAsia="宋体" w:hAnsi="宋体" w:cs="宋体"/>
                <w:kern w:val="0"/>
                <w:sz w:val="24"/>
                <w:szCs w:val="28"/>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577" w:rsidRPr="00F758F6" w:rsidRDefault="00151026" w:rsidP="00F758F6">
            <w:pPr>
              <w:widowControl/>
              <w:jc w:val="center"/>
              <w:rPr>
                <w:rFonts w:ascii="宋体" w:eastAsia="宋体" w:hAnsi="宋体" w:cs="宋体"/>
                <w:kern w:val="0"/>
                <w:sz w:val="24"/>
                <w:szCs w:val="28"/>
              </w:rPr>
            </w:pPr>
            <w:r w:rsidRPr="00F758F6">
              <w:rPr>
                <w:rFonts w:ascii="宋体" w:eastAsia="宋体" w:hAnsi="宋体" w:cs="宋体" w:hint="eastAsia"/>
                <w:color w:val="000000"/>
                <w:kern w:val="0"/>
                <w:sz w:val="24"/>
                <w:szCs w:val="28"/>
              </w:rPr>
              <w:t>总计</w:t>
            </w:r>
          </w:p>
        </w:tc>
      </w:tr>
      <w:tr w:rsidR="004432C7" w:rsidRPr="00F758F6" w:rsidTr="00272A4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center"/>
              <w:rPr>
                <w:rFonts w:ascii="宋体" w:eastAsia="宋体" w:hAnsi="宋体" w:cs="宋体"/>
                <w:kern w:val="0"/>
                <w:sz w:val="24"/>
                <w:szCs w:val="28"/>
              </w:rPr>
            </w:pPr>
            <w:r w:rsidRPr="00F758F6">
              <w:rPr>
                <w:rFonts w:ascii="宋体" w:eastAsia="宋体" w:hAnsi="宋体" w:cs="宋体" w:hint="eastAsia"/>
                <w:kern w:val="0"/>
                <w:sz w:val="24"/>
                <w:szCs w:val="28"/>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E2577" w:rsidRPr="00F758F6" w:rsidRDefault="00272A4A" w:rsidP="00F758F6">
            <w:pPr>
              <w:widowControl/>
              <w:jc w:val="left"/>
              <w:rPr>
                <w:rFonts w:ascii="宋体" w:eastAsia="宋体" w:hAnsi="宋体" w:cs="宋体"/>
                <w:kern w:val="0"/>
                <w:sz w:val="24"/>
                <w:szCs w:val="28"/>
              </w:rPr>
            </w:pPr>
            <w:r w:rsidRPr="00F758F6">
              <w:rPr>
                <w:rFonts w:ascii="宋体" w:eastAsia="宋体" w:hAnsi="宋体" w:cs="宋体" w:hint="eastAsia"/>
                <w:kern w:val="0"/>
                <w:sz w:val="24"/>
                <w:szCs w:val="28"/>
              </w:rPr>
              <w:t>0</w:t>
            </w:r>
          </w:p>
        </w:tc>
      </w:tr>
    </w:tbl>
    <w:p w:rsidR="003E2577" w:rsidRPr="00F758F6" w:rsidRDefault="003E2577" w:rsidP="00F758F6">
      <w:pPr>
        <w:widowControl/>
        <w:shd w:val="clear" w:color="auto" w:fill="FFFFFF"/>
        <w:spacing w:line="540" w:lineRule="exact"/>
        <w:jc w:val="center"/>
        <w:rPr>
          <w:rFonts w:ascii="宋体" w:eastAsia="宋体" w:hAnsi="宋体" w:cs="宋体"/>
          <w:color w:val="333333"/>
          <w:kern w:val="0"/>
          <w:sz w:val="28"/>
          <w:szCs w:val="28"/>
        </w:rPr>
      </w:pPr>
    </w:p>
    <w:p w:rsidR="003E2577" w:rsidRPr="00F758F6" w:rsidRDefault="00151026" w:rsidP="00F758F6">
      <w:pPr>
        <w:widowControl/>
        <w:shd w:val="clear" w:color="auto" w:fill="FFFFFF"/>
        <w:spacing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五、存在的主要问题及改进情况</w:t>
      </w:r>
    </w:p>
    <w:p w:rsidR="003E2577" w:rsidRPr="0007404B" w:rsidRDefault="003E2577" w:rsidP="00F758F6">
      <w:pPr>
        <w:widowControl/>
        <w:shd w:val="clear" w:color="auto" w:fill="FFFFFF"/>
        <w:spacing w:line="540" w:lineRule="exact"/>
        <w:ind w:firstLine="482"/>
        <w:rPr>
          <w:rFonts w:ascii="宋体" w:eastAsia="宋体" w:hAnsi="宋体" w:cs="宋体"/>
          <w:color w:val="333333"/>
          <w:kern w:val="0"/>
          <w:sz w:val="24"/>
          <w:szCs w:val="24"/>
        </w:rPr>
      </w:pPr>
      <w:r w:rsidRPr="0007404B">
        <w:rPr>
          <w:rFonts w:ascii="宋体" w:eastAsia="宋体" w:hAnsi="宋体" w:cs="宋体" w:hint="eastAsia"/>
          <w:color w:val="333333"/>
          <w:kern w:val="0"/>
          <w:sz w:val="24"/>
          <w:szCs w:val="24"/>
        </w:rPr>
        <w:t>目前，我局政府信息公开工作存在的问题：一是公开信息的时效性</w:t>
      </w:r>
      <w:r w:rsidR="002950F1" w:rsidRPr="0007404B">
        <w:rPr>
          <w:rFonts w:ascii="宋体" w:eastAsia="宋体" w:hAnsi="宋体" w:cs="宋体" w:hint="eastAsia"/>
          <w:color w:val="333333"/>
          <w:kern w:val="0"/>
          <w:sz w:val="24"/>
          <w:szCs w:val="24"/>
        </w:rPr>
        <w:t>有待加强</w:t>
      </w:r>
      <w:r w:rsidRPr="0007404B">
        <w:rPr>
          <w:rFonts w:ascii="宋体" w:eastAsia="宋体" w:hAnsi="宋体" w:cs="宋体" w:hint="eastAsia"/>
          <w:color w:val="333333"/>
          <w:kern w:val="0"/>
          <w:sz w:val="24"/>
          <w:szCs w:val="24"/>
        </w:rPr>
        <w:t>，部分信息</w:t>
      </w:r>
      <w:r w:rsidR="002950F1" w:rsidRPr="0007404B">
        <w:rPr>
          <w:rFonts w:ascii="宋体" w:eastAsia="宋体" w:hAnsi="宋体" w:cs="宋体" w:hint="eastAsia"/>
          <w:color w:val="333333"/>
          <w:kern w:val="0"/>
          <w:sz w:val="24"/>
          <w:szCs w:val="24"/>
        </w:rPr>
        <w:t>未能及时</w:t>
      </w:r>
      <w:r w:rsidRPr="0007404B">
        <w:rPr>
          <w:rFonts w:ascii="宋体" w:eastAsia="宋体" w:hAnsi="宋体" w:cs="宋体" w:hint="eastAsia"/>
          <w:color w:val="333333"/>
          <w:kern w:val="0"/>
          <w:sz w:val="24"/>
          <w:szCs w:val="24"/>
        </w:rPr>
        <w:t>发布;二是主动公开政府信息的数量还需要增加，公开的内容需要进一步细化;三是宣传和引导工作需要进一步加强，提升政府信息公开工作的认识程度，满足公众对政府信息的需求。</w:t>
      </w:r>
    </w:p>
    <w:p w:rsidR="003E2577" w:rsidRPr="0007404B" w:rsidRDefault="003E2577" w:rsidP="00F758F6">
      <w:pPr>
        <w:widowControl/>
        <w:shd w:val="clear" w:color="auto" w:fill="FFFFFF"/>
        <w:spacing w:line="540" w:lineRule="exact"/>
        <w:ind w:firstLine="482"/>
        <w:rPr>
          <w:rFonts w:ascii="宋体" w:eastAsia="宋体" w:hAnsi="宋体" w:cs="宋体"/>
          <w:color w:val="333333"/>
          <w:kern w:val="0"/>
          <w:sz w:val="24"/>
          <w:szCs w:val="24"/>
        </w:rPr>
      </w:pPr>
      <w:r w:rsidRPr="0007404B">
        <w:rPr>
          <w:rFonts w:ascii="宋体" w:eastAsia="宋体" w:hAnsi="宋体" w:cs="宋体" w:hint="eastAsia"/>
          <w:color w:val="333333"/>
          <w:kern w:val="0"/>
          <w:sz w:val="24"/>
          <w:szCs w:val="24"/>
        </w:rPr>
        <w:lastRenderedPageBreak/>
        <w:t>针对上述问题我们有以下几点改进措施：一是加强市局办公室信息公开负责部门与市局内部各科室之间联系，及时将各科室生成的信息发布到网上，尽量做到信息生成与发布保持同步;二是进一步解放思想，扩大信息公开的范围，除正式文件外，其他由我局生成的对社会公众有指导或帮助意义的信息也要纳入信息公开的范畴之中予以发布;三是加大对信息公开工作的宣传力度，使社会公众对这项工作有进一步的了解和更深的认识，引导公众正确使用信息公开这种新兴的政府服务职能，为自己的生活、工作提供便利</w:t>
      </w:r>
      <w:r w:rsidR="00CA7C56" w:rsidRPr="0007404B">
        <w:rPr>
          <w:rFonts w:ascii="宋体" w:eastAsia="宋体" w:hAnsi="宋体" w:cs="宋体" w:hint="eastAsia"/>
          <w:color w:val="333333"/>
          <w:kern w:val="0"/>
          <w:sz w:val="24"/>
          <w:szCs w:val="24"/>
        </w:rPr>
        <w:t>；</w:t>
      </w:r>
      <w:r w:rsidRPr="0007404B">
        <w:rPr>
          <w:rFonts w:ascii="宋体" w:eastAsia="宋体" w:hAnsi="宋体" w:cs="宋体" w:hint="eastAsia"/>
          <w:color w:val="333333"/>
          <w:kern w:val="0"/>
          <w:sz w:val="24"/>
          <w:szCs w:val="24"/>
        </w:rPr>
        <w:t>四是注意借鉴兄弟机关单位的好做法，收集新情况，总结新经验，继续坚持政府信息公开值班制度，及时处理网上留言、咨询和相关申请工作，认真做好相关记录，做到件件有着落，事事有回音，认真履行政府信息公开工作的各项职责，主动接受社会监督，为广大社会公众服好</w:t>
      </w:r>
      <w:proofErr w:type="gramStart"/>
      <w:r w:rsidRPr="0007404B">
        <w:rPr>
          <w:rFonts w:ascii="宋体" w:eastAsia="宋体" w:hAnsi="宋体" w:cs="宋体" w:hint="eastAsia"/>
          <w:color w:val="333333"/>
          <w:kern w:val="0"/>
          <w:sz w:val="24"/>
          <w:szCs w:val="24"/>
        </w:rPr>
        <w:t>务</w:t>
      </w:r>
      <w:proofErr w:type="gramEnd"/>
      <w:r w:rsidRPr="0007404B">
        <w:rPr>
          <w:rFonts w:ascii="宋体" w:eastAsia="宋体" w:hAnsi="宋体" w:cs="宋体" w:hint="eastAsia"/>
          <w:color w:val="333333"/>
          <w:kern w:val="0"/>
          <w:sz w:val="24"/>
          <w:szCs w:val="24"/>
        </w:rPr>
        <w:t>。</w:t>
      </w:r>
    </w:p>
    <w:p w:rsidR="003E2577" w:rsidRPr="00F758F6" w:rsidRDefault="00151026" w:rsidP="00F758F6">
      <w:pPr>
        <w:widowControl/>
        <w:shd w:val="clear" w:color="auto" w:fill="FFFFFF"/>
        <w:spacing w:line="540" w:lineRule="exact"/>
        <w:ind w:firstLine="480"/>
        <w:rPr>
          <w:rFonts w:ascii="宋体" w:eastAsia="宋体" w:hAnsi="宋体" w:cs="宋体"/>
          <w:color w:val="333333"/>
          <w:kern w:val="0"/>
          <w:sz w:val="28"/>
          <w:szCs w:val="28"/>
        </w:rPr>
      </w:pPr>
      <w:r w:rsidRPr="00F758F6">
        <w:rPr>
          <w:rFonts w:ascii="宋体" w:eastAsia="宋体" w:hAnsi="宋体" w:cs="宋体" w:hint="eastAsia"/>
          <w:b/>
          <w:bCs/>
          <w:color w:val="333333"/>
          <w:kern w:val="0"/>
          <w:sz w:val="28"/>
          <w:szCs w:val="28"/>
        </w:rPr>
        <w:t>六、其他需要报告的事项</w:t>
      </w:r>
    </w:p>
    <w:p w:rsidR="003E2577" w:rsidRPr="0007404B" w:rsidRDefault="003E2577" w:rsidP="00F758F6">
      <w:pPr>
        <w:widowControl/>
        <w:shd w:val="clear" w:color="auto" w:fill="FFFFFF"/>
        <w:spacing w:line="540" w:lineRule="exact"/>
        <w:ind w:firstLine="482"/>
        <w:rPr>
          <w:rFonts w:ascii="宋体" w:eastAsia="宋体" w:hAnsi="宋体" w:cs="宋体"/>
          <w:color w:val="333333"/>
          <w:kern w:val="0"/>
          <w:sz w:val="24"/>
          <w:szCs w:val="24"/>
        </w:rPr>
      </w:pPr>
      <w:r w:rsidRPr="0007404B">
        <w:rPr>
          <w:rFonts w:ascii="宋体" w:eastAsia="宋体" w:hAnsi="宋体" w:cs="宋体" w:hint="eastAsia"/>
          <w:color w:val="333333"/>
          <w:kern w:val="0"/>
          <w:sz w:val="24"/>
          <w:szCs w:val="24"/>
        </w:rPr>
        <w:t>1.及时公开政府信息。按照市政府信息公开要求，我局按时将公开信息放在市政府网进行公开，做到了格式规范、内容全面、数据准确、文字精炼。同时，按市政府的要求，每月及时将本单位在市政府门户网站公开的信息以纸质文件</w:t>
      </w:r>
      <w:r w:rsidR="00D92071" w:rsidRPr="0007404B">
        <w:rPr>
          <w:rFonts w:ascii="宋体" w:eastAsia="宋体" w:hAnsi="宋体" w:cs="宋体" w:hint="eastAsia"/>
          <w:color w:val="333333"/>
          <w:kern w:val="0"/>
          <w:sz w:val="24"/>
          <w:szCs w:val="24"/>
        </w:rPr>
        <w:t>和电子件</w:t>
      </w:r>
      <w:r w:rsidRPr="0007404B">
        <w:rPr>
          <w:rFonts w:ascii="宋体" w:eastAsia="宋体" w:hAnsi="宋体" w:cs="宋体" w:hint="eastAsia"/>
          <w:color w:val="333333"/>
          <w:kern w:val="0"/>
          <w:sz w:val="24"/>
          <w:szCs w:val="24"/>
        </w:rPr>
        <w:t xml:space="preserve">的形式送到市图书馆和市档案馆，方便广大社会公众查阅。目前，这些工作都已经形成制度化，成为我局政府信息公开的常态工作。    </w:t>
      </w:r>
    </w:p>
    <w:p w:rsidR="003E2577" w:rsidRPr="0007404B" w:rsidRDefault="003E2577" w:rsidP="00F758F6">
      <w:pPr>
        <w:widowControl/>
        <w:shd w:val="clear" w:color="auto" w:fill="FFFFFF"/>
        <w:spacing w:line="540" w:lineRule="exact"/>
        <w:ind w:firstLine="482"/>
        <w:rPr>
          <w:rFonts w:ascii="宋体" w:eastAsia="宋体" w:hAnsi="宋体" w:cs="宋体"/>
          <w:color w:val="333333"/>
          <w:kern w:val="0"/>
          <w:sz w:val="24"/>
          <w:szCs w:val="24"/>
        </w:rPr>
      </w:pPr>
      <w:r w:rsidRPr="0007404B">
        <w:rPr>
          <w:rFonts w:ascii="宋体" w:eastAsia="宋体" w:hAnsi="宋体" w:cs="宋体" w:hint="eastAsia"/>
          <w:color w:val="333333"/>
          <w:kern w:val="0"/>
          <w:sz w:val="24"/>
          <w:szCs w:val="24"/>
        </w:rPr>
        <w:t>2.强化审查督查，确保信息公开与保密安全同步进行。我局十分重视政府信息公开工作，不断强化日常管理，并持续推动此项工作的深入开展。</w:t>
      </w:r>
      <w:r w:rsidR="00D92071" w:rsidRPr="0007404B">
        <w:rPr>
          <w:rFonts w:ascii="宋体" w:eastAsia="宋体" w:hAnsi="宋体" w:cs="宋体" w:hint="eastAsia"/>
          <w:color w:val="333333"/>
          <w:kern w:val="0"/>
          <w:sz w:val="24"/>
          <w:szCs w:val="24"/>
        </w:rPr>
        <w:t>2020</w:t>
      </w:r>
      <w:r w:rsidRPr="0007404B">
        <w:rPr>
          <w:rFonts w:ascii="宋体" w:eastAsia="宋体" w:hAnsi="宋体" w:cs="宋体" w:hint="eastAsia"/>
          <w:color w:val="333333"/>
          <w:kern w:val="0"/>
          <w:sz w:val="24"/>
          <w:szCs w:val="24"/>
        </w:rPr>
        <w:t>年，在主动公开政府信息过程中，严格按照“公开为原则，不公开为例外”的要求认真执行，并始终做好保密工作，做到“上网信息不涉密，涉密信息</w:t>
      </w:r>
      <w:proofErr w:type="gramStart"/>
      <w:r w:rsidRPr="0007404B">
        <w:rPr>
          <w:rFonts w:ascii="宋体" w:eastAsia="宋体" w:hAnsi="宋体" w:cs="宋体" w:hint="eastAsia"/>
          <w:color w:val="333333"/>
          <w:kern w:val="0"/>
          <w:sz w:val="24"/>
          <w:szCs w:val="24"/>
        </w:rPr>
        <w:t>不</w:t>
      </w:r>
      <w:proofErr w:type="gramEnd"/>
      <w:r w:rsidRPr="0007404B">
        <w:rPr>
          <w:rFonts w:ascii="宋体" w:eastAsia="宋体" w:hAnsi="宋体" w:cs="宋体" w:hint="eastAsia"/>
          <w:color w:val="333333"/>
          <w:kern w:val="0"/>
          <w:sz w:val="24"/>
          <w:szCs w:val="24"/>
        </w:rPr>
        <w:t>上网”，确保在做好政府信息公开工作中，不发生失泄密问题。</w:t>
      </w:r>
      <w:proofErr w:type="gramStart"/>
      <w:r w:rsidRPr="0007404B">
        <w:rPr>
          <w:rFonts w:ascii="宋体" w:eastAsia="宋体" w:hAnsi="宋体" w:cs="宋体" w:hint="eastAsia"/>
          <w:color w:val="333333"/>
          <w:kern w:val="0"/>
          <w:sz w:val="24"/>
          <w:szCs w:val="24"/>
        </w:rPr>
        <w:t>凡属要公开</w:t>
      </w:r>
      <w:proofErr w:type="gramEnd"/>
      <w:r w:rsidRPr="0007404B">
        <w:rPr>
          <w:rFonts w:ascii="宋体" w:eastAsia="宋体" w:hAnsi="宋体" w:cs="宋体" w:hint="eastAsia"/>
          <w:color w:val="333333"/>
          <w:kern w:val="0"/>
          <w:sz w:val="24"/>
          <w:szCs w:val="24"/>
        </w:rPr>
        <w:t>的信息，都严格做到由相关职能科室把好初审关、市局办公室把好密审关、分管局领导把好审签关。日常在对待每一个要公开上传的文件都首先在办公室进行审核，审核无误，局</w:t>
      </w:r>
      <w:proofErr w:type="gramStart"/>
      <w:r w:rsidRPr="0007404B">
        <w:rPr>
          <w:rFonts w:ascii="宋体" w:eastAsia="宋体" w:hAnsi="宋体" w:cs="宋体" w:hint="eastAsia"/>
          <w:color w:val="333333"/>
          <w:kern w:val="0"/>
          <w:sz w:val="24"/>
          <w:szCs w:val="24"/>
        </w:rPr>
        <w:t>领</w:t>
      </w:r>
      <w:r w:rsidRPr="0007404B">
        <w:rPr>
          <w:rFonts w:ascii="宋体" w:eastAsia="宋体" w:hAnsi="宋体" w:cs="宋体" w:hint="eastAsia"/>
          <w:color w:val="333333"/>
          <w:kern w:val="0"/>
          <w:sz w:val="24"/>
          <w:szCs w:val="24"/>
        </w:rPr>
        <w:lastRenderedPageBreak/>
        <w:t>导签审通过</w:t>
      </w:r>
      <w:proofErr w:type="gramEnd"/>
      <w:r w:rsidRPr="0007404B">
        <w:rPr>
          <w:rFonts w:ascii="宋体" w:eastAsia="宋体" w:hAnsi="宋体" w:cs="宋体" w:hint="eastAsia"/>
          <w:color w:val="333333"/>
          <w:kern w:val="0"/>
          <w:sz w:val="24"/>
          <w:szCs w:val="24"/>
        </w:rPr>
        <w:t>后方可发布。切实履行将保密审查程序与公文流转程序、信息发布程序紧密结合，防止保密审查和政府信息发布脱节。</w:t>
      </w:r>
    </w:p>
    <w:p w:rsidR="003E2577" w:rsidRPr="0007404B" w:rsidRDefault="003E2577" w:rsidP="00F758F6">
      <w:pPr>
        <w:widowControl/>
        <w:shd w:val="clear" w:color="auto" w:fill="FFFFFF"/>
        <w:spacing w:line="540" w:lineRule="exact"/>
        <w:ind w:firstLine="482"/>
        <w:rPr>
          <w:rFonts w:ascii="宋体" w:eastAsia="宋体" w:hAnsi="宋体" w:cs="宋体"/>
          <w:color w:val="333333"/>
          <w:kern w:val="0"/>
          <w:sz w:val="24"/>
          <w:szCs w:val="24"/>
        </w:rPr>
      </w:pPr>
    </w:p>
    <w:p w:rsidR="00F758F6" w:rsidRPr="0007404B" w:rsidRDefault="00F758F6" w:rsidP="00F758F6">
      <w:pPr>
        <w:widowControl/>
        <w:shd w:val="clear" w:color="auto" w:fill="FFFFFF"/>
        <w:spacing w:line="540" w:lineRule="exact"/>
        <w:ind w:firstLine="482"/>
        <w:rPr>
          <w:rFonts w:ascii="宋体" w:eastAsia="宋体" w:hAnsi="宋体" w:cs="宋体"/>
          <w:color w:val="333333"/>
          <w:kern w:val="0"/>
          <w:sz w:val="24"/>
          <w:szCs w:val="24"/>
        </w:rPr>
      </w:pPr>
    </w:p>
    <w:p w:rsidR="00F758F6" w:rsidRPr="0007404B" w:rsidRDefault="00852F76" w:rsidP="00F758F6">
      <w:pPr>
        <w:widowControl/>
        <w:shd w:val="clear" w:color="auto" w:fill="FFFFFF"/>
        <w:spacing w:line="540" w:lineRule="exact"/>
        <w:ind w:firstLine="482"/>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海南省海口市气象局</w:t>
      </w:r>
    </w:p>
    <w:p w:rsidR="00F758F6" w:rsidRPr="0007404B" w:rsidRDefault="00F758F6" w:rsidP="00852F76">
      <w:pPr>
        <w:widowControl/>
        <w:shd w:val="clear" w:color="auto" w:fill="FFFFFF"/>
        <w:spacing w:line="540" w:lineRule="exact"/>
        <w:ind w:firstLineChars="2100" w:firstLine="5040"/>
        <w:rPr>
          <w:rFonts w:ascii="宋体" w:eastAsia="宋体" w:hAnsi="宋体" w:cs="宋体"/>
          <w:color w:val="333333"/>
          <w:kern w:val="0"/>
          <w:sz w:val="24"/>
          <w:szCs w:val="24"/>
        </w:rPr>
      </w:pPr>
      <w:bookmarkStart w:id="0" w:name="_GoBack"/>
      <w:bookmarkEnd w:id="0"/>
      <w:r w:rsidRPr="0007404B">
        <w:rPr>
          <w:rFonts w:ascii="宋体" w:eastAsia="宋体" w:hAnsi="宋体" w:cs="宋体"/>
          <w:color w:val="333333"/>
          <w:kern w:val="0"/>
          <w:sz w:val="24"/>
          <w:szCs w:val="24"/>
        </w:rPr>
        <w:t>2021年1月20日</w:t>
      </w:r>
    </w:p>
    <w:p w:rsidR="003E2577" w:rsidRPr="0007404B" w:rsidRDefault="003E2577" w:rsidP="00F758F6">
      <w:pPr>
        <w:spacing w:line="540" w:lineRule="exact"/>
        <w:rPr>
          <w:sz w:val="24"/>
          <w:szCs w:val="24"/>
        </w:rPr>
      </w:pPr>
    </w:p>
    <w:p w:rsidR="003E2577" w:rsidRPr="0007404B" w:rsidRDefault="003E2577" w:rsidP="00F758F6">
      <w:pPr>
        <w:spacing w:line="540" w:lineRule="exact"/>
        <w:rPr>
          <w:sz w:val="24"/>
          <w:szCs w:val="24"/>
        </w:rPr>
      </w:pPr>
    </w:p>
    <w:sectPr w:rsidR="003E2577" w:rsidRPr="00074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A4" w:rsidRDefault="006664A4" w:rsidP="00151026">
      <w:r>
        <w:separator/>
      </w:r>
    </w:p>
  </w:endnote>
  <w:endnote w:type="continuationSeparator" w:id="0">
    <w:p w:rsidR="006664A4" w:rsidRDefault="006664A4" w:rsidP="001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A4" w:rsidRDefault="006664A4" w:rsidP="00151026">
      <w:r>
        <w:separator/>
      </w:r>
    </w:p>
  </w:footnote>
  <w:footnote w:type="continuationSeparator" w:id="0">
    <w:p w:rsidR="006664A4" w:rsidRDefault="006664A4" w:rsidP="0015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C7"/>
    <w:rsid w:val="0007404B"/>
    <w:rsid w:val="00151026"/>
    <w:rsid w:val="001F4B59"/>
    <w:rsid w:val="00207ECD"/>
    <w:rsid w:val="00272A4A"/>
    <w:rsid w:val="00273785"/>
    <w:rsid w:val="002950F1"/>
    <w:rsid w:val="002F3BD1"/>
    <w:rsid w:val="003751BD"/>
    <w:rsid w:val="00390901"/>
    <w:rsid w:val="003E2577"/>
    <w:rsid w:val="004432C7"/>
    <w:rsid w:val="00574C77"/>
    <w:rsid w:val="005C3453"/>
    <w:rsid w:val="005F15EE"/>
    <w:rsid w:val="006664A4"/>
    <w:rsid w:val="006C5F0B"/>
    <w:rsid w:val="006C6D20"/>
    <w:rsid w:val="006D17F5"/>
    <w:rsid w:val="007F4CBD"/>
    <w:rsid w:val="00803810"/>
    <w:rsid w:val="0080464B"/>
    <w:rsid w:val="00852F76"/>
    <w:rsid w:val="0087720B"/>
    <w:rsid w:val="00917B78"/>
    <w:rsid w:val="00AC094C"/>
    <w:rsid w:val="00B025EE"/>
    <w:rsid w:val="00B40593"/>
    <w:rsid w:val="00BF628C"/>
    <w:rsid w:val="00CA7C56"/>
    <w:rsid w:val="00D52ACC"/>
    <w:rsid w:val="00D92071"/>
    <w:rsid w:val="00DC34C7"/>
    <w:rsid w:val="00E11CA5"/>
    <w:rsid w:val="00E84D8B"/>
    <w:rsid w:val="00F758F6"/>
    <w:rsid w:val="00F815FB"/>
    <w:rsid w:val="00F839F1"/>
    <w:rsid w:val="00FC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A04C"/>
  <w15:docId w15:val="{A300ACD6-0B66-4985-8132-8FA70C1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BF5"/>
    <w:rPr>
      <w:sz w:val="18"/>
      <w:szCs w:val="18"/>
    </w:rPr>
  </w:style>
  <w:style w:type="paragraph" w:styleId="a5">
    <w:name w:val="footer"/>
    <w:basedOn w:val="a"/>
    <w:link w:val="a6"/>
    <w:uiPriority w:val="99"/>
    <w:unhideWhenUsed/>
    <w:rsid w:val="00490BF5"/>
    <w:pPr>
      <w:tabs>
        <w:tab w:val="center" w:pos="4153"/>
        <w:tab w:val="right" w:pos="8306"/>
      </w:tabs>
      <w:snapToGrid w:val="0"/>
      <w:jc w:val="left"/>
    </w:pPr>
    <w:rPr>
      <w:sz w:val="18"/>
      <w:szCs w:val="18"/>
    </w:rPr>
  </w:style>
  <w:style w:type="character" w:customStyle="1" w:styleId="a6">
    <w:name w:val="页脚 字符"/>
    <w:basedOn w:val="a0"/>
    <w:link w:val="a5"/>
    <w:uiPriority w:val="99"/>
    <w:rsid w:val="00490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TotalTime>
  <Pages>5</Pages>
  <Words>375</Words>
  <Characters>2140</Characters>
  <Application>Microsoft Office Word</Application>
  <DocSecurity>0</DocSecurity>
  <Lines>17</Lines>
  <Paragraphs>5</Paragraphs>
  <ScaleCrop>false</ScaleCrop>
  <Company>Hewlett-Packard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公文收发</cp:lastModifiedBy>
  <cp:revision>6</cp:revision>
  <dcterms:created xsi:type="dcterms:W3CDTF">2021-01-27T01:29:00Z</dcterms:created>
  <dcterms:modified xsi:type="dcterms:W3CDTF">2021-01-29T06:48:00Z</dcterms:modified>
</cp:coreProperties>
</file>